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98" w:rsidRDefault="00983898" w:rsidP="00983898">
      <w:pPr>
        <w:pStyle w:val="info"/>
        <w:widowControl/>
        <w:spacing w:line="500" w:lineRule="exact"/>
        <w:rPr>
          <w:rFonts w:ascii="黑体" w:eastAsia="黑体" w:hAnsi="黑体" w:cs="宋体"/>
          <w:bCs/>
          <w:color w:val="auto"/>
          <w:sz w:val="28"/>
          <w:szCs w:val="28"/>
        </w:rPr>
      </w:pP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附</w:t>
      </w:r>
      <w:r>
        <w:rPr>
          <w:rFonts w:ascii="黑体" w:eastAsia="黑体" w:hAnsi="黑体" w:cs="宋体" w:hint="eastAsia"/>
          <w:color w:val="auto"/>
          <w:sz w:val="28"/>
          <w:szCs w:val="28"/>
        </w:rPr>
        <w:t>件</w:t>
      </w:r>
      <w:r w:rsidRPr="00C741F3">
        <w:rPr>
          <w:rFonts w:ascii="黑体" w:eastAsia="黑体" w:hAnsi="黑体" w:cs="宋体" w:hint="eastAsia"/>
          <w:color w:val="auto"/>
          <w:sz w:val="28"/>
          <w:szCs w:val="28"/>
        </w:rPr>
        <w:t>：</w:t>
      </w:r>
      <w:r w:rsidRPr="008E4779">
        <w:rPr>
          <w:rFonts w:ascii="黑体" w:eastAsia="黑体" w:hAnsi="黑体" w:cs="宋体" w:hint="eastAsia"/>
          <w:bCs/>
          <w:color w:val="auto"/>
          <w:sz w:val="28"/>
          <w:szCs w:val="28"/>
        </w:rPr>
        <w:t>武汉理工大学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202</w:t>
      </w:r>
      <w:r>
        <w:rPr>
          <w:rFonts w:ascii="黑体" w:eastAsia="黑体" w:hAnsi="黑体" w:cs="宋体"/>
          <w:bCs/>
          <w:color w:val="auto"/>
          <w:sz w:val="28"/>
          <w:szCs w:val="28"/>
        </w:rPr>
        <w:t>2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年依据台湾地区大学入学考试学科能力</w:t>
      </w:r>
      <w:r>
        <w:rPr>
          <w:rFonts w:ascii="黑体" w:eastAsia="黑体" w:hAnsi="黑体" w:cs="宋体" w:hint="eastAsia"/>
          <w:bCs/>
          <w:color w:val="auto"/>
          <w:sz w:val="28"/>
          <w:szCs w:val="28"/>
        </w:rPr>
        <w:t>测试</w:t>
      </w:r>
      <w:r w:rsidRPr="008E4779">
        <w:rPr>
          <w:rFonts w:ascii="黑体" w:eastAsia="黑体" w:hAnsi="黑体" w:cs="宋体"/>
          <w:bCs/>
          <w:color w:val="auto"/>
          <w:sz w:val="28"/>
          <w:szCs w:val="28"/>
        </w:rPr>
        <w:t>成绩招收台湾高中毕业生专业目录</w:t>
      </w:r>
    </w:p>
    <w:p w:rsidR="00983898" w:rsidRPr="00557515" w:rsidRDefault="00983898" w:rsidP="00983898">
      <w:pPr>
        <w:pStyle w:val="info"/>
        <w:widowControl/>
        <w:spacing w:line="500" w:lineRule="exact"/>
        <w:jc w:val="left"/>
        <w:rPr>
          <w:rFonts w:ascii="黑体" w:eastAsia="黑体" w:hAnsi="黑体" w:cs="宋体"/>
          <w:bCs/>
          <w:color w:val="auto"/>
          <w:sz w:val="28"/>
          <w:szCs w:val="2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1276"/>
        <w:gridCol w:w="1276"/>
      </w:tblGrid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招生专业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（类）</w:t>
            </w: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包含专业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科类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eastAsia="zh-TW"/>
              </w:rPr>
              <w:t>主要授课语言</w:t>
            </w:r>
          </w:p>
        </w:tc>
      </w:tr>
      <w:tr w:rsidR="00983898" w:rsidRPr="00557515" w:rsidTr="00A15C14">
        <w:trPr>
          <w:trHeight w:val="936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材料类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、材料物理、材料化学、无机非金属材料工程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、高分子材料与工程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、复合材料与工程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、新能源材料与器件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材料成型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交通运输类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道路桥梁与渡河工程、交通运输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、交通工程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RANGE!B5"/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机械类（车辆）</w:t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A3523F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、能源与动力工程、汽车服务工程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、储能科学与工程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机械类（机</w:t>
            </w:r>
            <w:r w:rsidR="00A352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智能制造工程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工业工程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过程装备与控制工程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90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土木类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、建筑环境与能源应用工程、给排水科学与工程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、工程管理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环境科学与工程类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环境工程、环境科学、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矿物加工工程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、采矿工程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40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计算机类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物联网工程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4F553B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55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567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vertAlign w:val="superscript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机械设计制造及其自动化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4F553B" w:rsidRDefault="00983898" w:rsidP="00A15C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553B">
              <w:rPr>
                <w:rFonts w:ascii="仿宋" w:eastAsia="仿宋" w:hAnsi="仿宋" w:hint="eastAsia"/>
                <w:sz w:val="24"/>
                <w:szCs w:val="24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经济学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经济学、国际经济与贸易、金融学</w:t>
            </w: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624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设计学类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产品设计、环境设计、视觉传达设计、艺术设计学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文理兼收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汉语</w:t>
            </w:r>
          </w:p>
        </w:tc>
      </w:tr>
      <w:tr w:rsidR="00983898" w:rsidRPr="00557515" w:rsidTr="00A15C14">
        <w:trPr>
          <w:trHeight w:val="312"/>
          <w:jc w:val="center"/>
        </w:trPr>
        <w:tc>
          <w:tcPr>
            <w:tcW w:w="2694" w:type="dxa"/>
            <w:shd w:val="clear" w:color="auto" w:fill="auto"/>
            <w:vAlign w:val="center"/>
            <w:hideMark/>
          </w:tcPr>
          <w:p w:rsidR="00983898" w:rsidRDefault="00983898" w:rsidP="00A15C14">
            <w:pPr>
              <w:widowControl/>
              <w:jc w:val="center"/>
              <w:rPr>
                <w:rFonts w:ascii="仿宋" w:eastAsia="PMingLiU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生物科学类</w:t>
            </w:r>
          </w:p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（中外合作办学）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制药工程（中外合作办学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C1599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生物技术（中外合作办学</w:t>
            </w:r>
            <w:r w:rsidRPr="00C1599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理工类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3898" w:rsidRPr="00557515" w:rsidRDefault="00983898" w:rsidP="00A15C1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751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zh-TW"/>
              </w:rPr>
              <w:t>汉语、法语</w:t>
            </w:r>
          </w:p>
        </w:tc>
      </w:tr>
    </w:tbl>
    <w:p w:rsidR="00983898" w:rsidRDefault="00983898" w:rsidP="00983898">
      <w:pPr>
        <w:pStyle w:val="info"/>
        <w:widowControl/>
        <w:spacing w:line="500" w:lineRule="exact"/>
        <w:jc w:val="left"/>
        <w:rPr>
          <w:rFonts w:ascii="仿宋" w:eastAsia="仿宋" w:hAnsi="仿宋" w:cs="宋体"/>
          <w:bCs/>
          <w:color w:val="auto"/>
          <w:sz w:val="24"/>
          <w:szCs w:val="24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说明：1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加</w:t>
      </w:r>
      <w:r w:rsidRPr="00800292">
        <w:rPr>
          <w:rFonts w:ascii="仿宋" w:eastAsia="仿宋" w:hAnsi="仿宋" w:hint="eastAsia"/>
          <w:color w:val="000000" w:themeColor="text1"/>
          <w:sz w:val="32"/>
          <w:vertAlign w:val="superscript"/>
        </w:rPr>
        <w:t>*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专业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为</w:t>
      </w:r>
      <w:r w:rsidRPr="00E02E3F">
        <w:rPr>
          <w:rFonts w:ascii="仿宋" w:eastAsia="仿宋" w:hAnsi="仿宋" w:cs="宋体" w:hint="eastAsia"/>
          <w:bCs/>
          <w:color w:val="auto"/>
          <w:sz w:val="24"/>
          <w:szCs w:val="24"/>
        </w:rPr>
        <w:t>已经通过中国工程教育专业认证协会认证或住建部专业评估</w:t>
      </w:r>
    </w:p>
    <w:p w:rsidR="00983898" w:rsidRDefault="00983898" w:rsidP="00983898">
      <w:pPr>
        <w:pStyle w:val="info"/>
        <w:widowControl/>
        <w:spacing w:line="500" w:lineRule="exact"/>
        <w:ind w:firstLineChars="300" w:firstLine="7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.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招生专业（类）以我校2</w:t>
      </w:r>
      <w:r>
        <w:rPr>
          <w:rFonts w:ascii="仿宋" w:eastAsia="仿宋" w:hAnsi="仿宋" w:cs="宋体"/>
          <w:bCs/>
          <w:color w:val="auto"/>
          <w:sz w:val="24"/>
          <w:szCs w:val="24"/>
        </w:rPr>
        <w:t>022</w:t>
      </w:r>
      <w:r>
        <w:rPr>
          <w:rFonts w:ascii="仿宋" w:eastAsia="仿宋" w:hAnsi="仿宋" w:cs="宋体" w:hint="eastAsia"/>
          <w:bCs/>
          <w:color w:val="auto"/>
          <w:sz w:val="24"/>
          <w:szCs w:val="24"/>
        </w:rPr>
        <w:t>年实际公布最终招生专业目录为准</w:t>
      </w:r>
      <w:bookmarkStart w:id="1" w:name="_GoBack"/>
      <w:bookmarkEnd w:id="1"/>
    </w:p>
    <w:sectPr w:rsidR="009838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0C" w:rsidRDefault="00310B0C">
      <w:r>
        <w:separator/>
      </w:r>
    </w:p>
  </w:endnote>
  <w:endnote w:type="continuationSeparator" w:id="0">
    <w:p w:rsidR="00310B0C" w:rsidRDefault="003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252728"/>
      <w:docPartObj>
        <w:docPartGallery w:val="Page Numbers (Bottom of Page)"/>
        <w:docPartUnique/>
      </w:docPartObj>
    </w:sdtPr>
    <w:sdtEndPr/>
    <w:sdtContent>
      <w:p w:rsidR="00E83031" w:rsidRDefault="009C0F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6A6C">
          <w:rPr>
            <w:noProof/>
            <w:lang w:val="zh-CN"/>
          </w:rPr>
          <w:t>1</w:t>
        </w:r>
        <w:r>
          <w:fldChar w:fldCharType="end"/>
        </w:r>
      </w:p>
    </w:sdtContent>
  </w:sdt>
  <w:p w:rsidR="00E83031" w:rsidRDefault="00310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0C" w:rsidRDefault="00310B0C">
      <w:r>
        <w:separator/>
      </w:r>
    </w:p>
  </w:footnote>
  <w:footnote w:type="continuationSeparator" w:id="0">
    <w:p w:rsidR="00310B0C" w:rsidRDefault="0031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8"/>
    <w:rsid w:val="001F7937"/>
    <w:rsid w:val="00310B0C"/>
    <w:rsid w:val="00647622"/>
    <w:rsid w:val="00892AA6"/>
    <w:rsid w:val="00983898"/>
    <w:rsid w:val="009C0F30"/>
    <w:rsid w:val="00A3523F"/>
    <w:rsid w:val="00C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AB01E-DA29-40E2-A129-49032A0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">
    <w:name w:val="info"/>
    <w:basedOn w:val="a"/>
    <w:qFormat/>
    <w:rsid w:val="00983898"/>
    <w:pPr>
      <w:spacing w:line="300" w:lineRule="atLeast"/>
      <w:jc w:val="center"/>
    </w:pPr>
    <w:rPr>
      <w:rFonts w:cs="Times New Roman"/>
      <w:color w:val="666666"/>
      <w:kern w:val="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98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3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9daner</dc:creator>
  <cp:keywords/>
  <dc:description/>
  <cp:lastModifiedBy>9daner</cp:lastModifiedBy>
  <cp:revision>4</cp:revision>
  <dcterms:created xsi:type="dcterms:W3CDTF">2022-02-20T11:24:00Z</dcterms:created>
  <dcterms:modified xsi:type="dcterms:W3CDTF">2022-02-24T08:51:00Z</dcterms:modified>
</cp:coreProperties>
</file>